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A22DC2" w:rsidRDefault="00A22DC2" w:rsidP="00A22DC2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A22DC2">
        <w:rPr>
          <w:rFonts w:ascii="Calibri" w:eastAsia="Calibri" w:hAnsi="Calibri" w:cs="Times New Roman"/>
          <w:b/>
          <w:lang w:val="ru-RU"/>
        </w:rPr>
        <w:t>Политика Конфиденциальности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https://parts.tss.ru (далее – сайт), а также меры по обеспечению безопасности персональных данных.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1. Общие положения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2. Термины и определения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Сайт Оператора (далее — «Сайт») — совокупность информационных ресурсов, размещенных в сети Интернет, объединенных под адресом https://https://parts.tss.ru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lastRenderedPageBreak/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3. Содержание и объем персональных данных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Оператор собирает и обрабатывает следующие персональные данные: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- Фамилия, Имя, Отчество;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- Номер телефона;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- Адрес доставки;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o</w:t>
      </w:r>
      <w:r w:rsidRPr="00A22DC2">
        <w:rPr>
          <w:rFonts w:ascii="Calibri" w:eastAsia="Calibri" w:hAnsi="Calibri" w:cs="Times New Roman"/>
          <w:lang w:val="ru-RU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lastRenderedPageBreak/>
        <w:t>o</w:t>
      </w:r>
      <w:r w:rsidRPr="00A22DC2">
        <w:rPr>
          <w:rFonts w:ascii="Calibri" w:eastAsia="Calibri" w:hAnsi="Calibri" w:cs="Times New Roman"/>
          <w:lang w:val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o</w:t>
      </w:r>
      <w:r w:rsidRPr="00A22DC2">
        <w:rPr>
          <w:rFonts w:ascii="Calibri" w:eastAsia="Calibri" w:hAnsi="Calibri" w:cs="Times New Roman"/>
          <w:lang w:val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4. Цели обработки персональной информации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4.1. Цели обработки персональных данных: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регистрация личного кабинета пользователя на сайте оператора;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целевой подбор рекламных материалов;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5.  Порядок обработки персональных данных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 xml:space="preserve"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</w:t>
      </w:r>
      <w:r w:rsidRPr="00A22DC2">
        <w:rPr>
          <w:rFonts w:ascii="Calibri" w:eastAsia="Calibri" w:hAnsi="Calibri" w:cs="Times New Roman"/>
          <w:lang w:val="ru-RU"/>
        </w:rPr>
        <w:lastRenderedPageBreak/>
        <w:t>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5.5. При обработке персональных данных компания руководствуется принципами: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законность целей и способов их обработки, добросовестность;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 xml:space="preserve"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</w:t>
      </w:r>
      <w:r w:rsidRPr="00A22DC2">
        <w:rPr>
          <w:rFonts w:ascii="Calibri" w:eastAsia="Calibri" w:hAnsi="Calibri" w:cs="Times New Roman"/>
          <w:lang w:val="ru-RU"/>
        </w:rPr>
        <w:lastRenderedPageBreak/>
        <w:t>соответствии с требованиями Федерального закона от 27 июля 2006 г. № 152-ФЗ «О персональных данных».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6. Права пользователя на доступ и изменение его персональных данных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 xml:space="preserve">6.1. Пользователь имеет следующие права: 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Право на получение сведений об Операторе, о месте его нахождения.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o</w:t>
      </w:r>
      <w:r w:rsidRPr="00A22DC2">
        <w:rPr>
          <w:rFonts w:ascii="Calibri" w:eastAsia="Calibri" w:hAnsi="Calibri" w:cs="Times New Roman"/>
          <w:lang w:val="ru-RU"/>
        </w:rPr>
        <w:tab/>
        <w:t>подтверждение факта обработки персональных данных;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o</w:t>
      </w:r>
      <w:r w:rsidRPr="00A22DC2">
        <w:rPr>
          <w:rFonts w:ascii="Calibri" w:eastAsia="Calibri" w:hAnsi="Calibri" w:cs="Times New Roman"/>
          <w:lang w:val="ru-RU"/>
        </w:rPr>
        <w:tab/>
        <w:t>правовые основания и цели обработки персональных данных;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o</w:t>
      </w:r>
      <w:r w:rsidRPr="00A22DC2">
        <w:rPr>
          <w:rFonts w:ascii="Calibri" w:eastAsia="Calibri" w:hAnsi="Calibri" w:cs="Times New Roman"/>
          <w:lang w:val="ru-RU"/>
        </w:rPr>
        <w:tab/>
        <w:t>цели и применяемые Оператором способы обработки персональных данных;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o</w:t>
      </w:r>
      <w:r w:rsidRPr="00A22DC2">
        <w:rPr>
          <w:rFonts w:ascii="Calibri" w:eastAsia="Calibri" w:hAnsi="Calibri" w:cs="Times New Roman"/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o</w:t>
      </w:r>
      <w:r w:rsidRPr="00A22DC2">
        <w:rPr>
          <w:rFonts w:ascii="Calibri" w:eastAsia="Calibri" w:hAnsi="Calibri" w:cs="Times New Roman"/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o</w:t>
      </w:r>
      <w:r w:rsidRPr="00A22DC2">
        <w:rPr>
          <w:rFonts w:ascii="Calibri" w:eastAsia="Calibri" w:hAnsi="Calibri" w:cs="Times New Roman"/>
          <w:lang w:val="ru-RU"/>
        </w:rPr>
        <w:tab/>
        <w:t>сроки обработки персональных данных, в том числе сроки их хранения;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o</w:t>
      </w:r>
      <w:r w:rsidRPr="00A22DC2">
        <w:rPr>
          <w:rFonts w:ascii="Calibri" w:eastAsia="Calibri" w:hAnsi="Calibri" w:cs="Times New Roman"/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 xml:space="preserve"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</w:t>
      </w:r>
      <w:r w:rsidRPr="00A22DC2">
        <w:rPr>
          <w:rFonts w:ascii="Calibri" w:eastAsia="Calibri" w:hAnsi="Calibri" w:cs="Times New Roman"/>
          <w:lang w:val="ru-RU"/>
        </w:rPr>
        <w:lastRenderedPageBreak/>
        <w:t>прав и законных интересов, в том числе на возмещение убытков и (или) компенсацию морального вреда в судебном порядке.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7. Обязанности Оператора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lastRenderedPageBreak/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8. Сведения о реализуемых требованиях к защите персональных данных.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Оператором реализованы следующие требования к защите персональных данных: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Осуществляется идентификация пользователей при входе в систему.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 xml:space="preserve"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</w:t>
      </w:r>
      <w:r w:rsidRPr="00A22DC2">
        <w:rPr>
          <w:rFonts w:ascii="Calibri" w:eastAsia="Calibri" w:hAnsi="Calibri" w:cs="Times New Roman"/>
          <w:lang w:val="ru-RU"/>
        </w:rPr>
        <w:lastRenderedPageBreak/>
        <w:t>действий, совершаемых с персональными данными в информационной системе персональных данных.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•</w:t>
      </w:r>
      <w:r w:rsidRPr="00A22DC2">
        <w:rPr>
          <w:rFonts w:ascii="Calibri" w:eastAsia="Calibri" w:hAnsi="Calibri" w:cs="Times New Roman"/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9. Ответственность Оператора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 xml:space="preserve">10. Разрешение споров 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11. Заключительные положения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lastRenderedPageBreak/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https://parts.tss.ru.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A22DC2">
        <w:rPr>
          <w:rFonts w:ascii="Calibri" w:eastAsia="Calibri" w:hAnsi="Calibri" w:cs="Times New Roman"/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A22DC2" w:rsidRPr="00A22DC2" w:rsidRDefault="00A22DC2" w:rsidP="00A22DC2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D91C28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28" w:rsidRDefault="00D91C28" w:rsidP="00086361">
      <w:r>
        <w:separator/>
      </w:r>
    </w:p>
  </w:endnote>
  <w:endnote w:type="continuationSeparator" w:id="0">
    <w:p w:rsidR="00D91C28" w:rsidRDefault="00D91C28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28" w:rsidRDefault="00D91C28" w:rsidP="00086361">
      <w:r>
        <w:separator/>
      </w:r>
    </w:p>
  </w:footnote>
  <w:footnote w:type="continuationSeparator" w:id="0">
    <w:p w:rsidR="00D91C28" w:rsidRDefault="00D91C28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83F3B"/>
    <w:rsid w:val="00492578"/>
    <w:rsid w:val="00510B99"/>
    <w:rsid w:val="00540B9B"/>
    <w:rsid w:val="0056274D"/>
    <w:rsid w:val="00871A4A"/>
    <w:rsid w:val="00936240"/>
    <w:rsid w:val="009F7423"/>
    <w:rsid w:val="00A22DC2"/>
    <w:rsid w:val="00B17EAB"/>
    <w:rsid w:val="00D91C28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2025-07-09T10:23:00Z</dcterms:created>
  <dcterms:modified xsi:type="dcterms:W3CDTF">2025-07-16T08:55:00Z</dcterms:modified>
</cp:coreProperties>
</file>